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1B5AF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B5AF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1B5AF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B5AF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14E1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14E16">
              <w:rPr>
                <w:color w:val="auto"/>
                <w:sz w:val="26"/>
                <w:szCs w:val="26"/>
              </w:rPr>
              <w:t>4797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33AAF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60C0">
              <w:rPr>
                <w:i/>
                <w:iCs/>
                <w:color w:val="auto"/>
                <w:szCs w:val="28"/>
              </w:rPr>
              <w:t>0</w:t>
            </w:r>
            <w:r w:rsidR="00733AAF">
              <w:rPr>
                <w:i/>
                <w:iCs/>
                <w:color w:val="auto"/>
                <w:szCs w:val="28"/>
              </w:rPr>
              <w:t>2</w:t>
            </w:r>
            <w:r w:rsidR="00020339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60C0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D55DE" w:rsidRPr="00157FA1" w:rsidRDefault="000D55D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733AAF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060C0" w:rsidRDefault="001B5AF6" w:rsidP="000D55DE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8"/>
          <w:szCs w:val="8"/>
        </w:rPr>
      </w:pPr>
      <w:r w:rsidRPr="001B5AF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0D55DE" w:rsidRDefault="000D55DE" w:rsidP="002439E3">
      <w:pPr>
        <w:pStyle w:val="BodyTextIndent"/>
        <w:spacing w:before="40" w:after="40" w:line="360" w:lineRule="auto"/>
        <w:ind w:right="-23" w:firstLine="0"/>
        <w:jc w:val="left"/>
        <w:rPr>
          <w:color w:val="auto"/>
          <w:sz w:val="8"/>
          <w:szCs w:val="8"/>
        </w:rPr>
      </w:pPr>
    </w:p>
    <w:p w:rsidR="000D55DE" w:rsidRPr="000D55DE" w:rsidRDefault="000D55DE" w:rsidP="002439E3">
      <w:pPr>
        <w:pStyle w:val="BodyTextIndent"/>
        <w:spacing w:before="40" w:after="40" w:line="360" w:lineRule="auto"/>
        <w:ind w:right="-23" w:firstLine="0"/>
        <w:jc w:val="left"/>
        <w:rPr>
          <w:color w:val="auto"/>
          <w:sz w:val="8"/>
          <w:szCs w:val="8"/>
        </w:rPr>
      </w:pPr>
    </w:p>
    <w:p w:rsidR="00547336" w:rsidRPr="00083DF5" w:rsidRDefault="00E60670" w:rsidP="002439E3">
      <w:pPr>
        <w:pStyle w:val="BodyTextIndent"/>
        <w:spacing w:before="40" w:after="40" w:line="276" w:lineRule="auto"/>
        <w:ind w:right="-23" w:firstLine="567"/>
        <w:rPr>
          <w:color w:val="auto"/>
          <w:szCs w:val="28"/>
        </w:rPr>
      </w:pPr>
      <w:r w:rsidRPr="00083DF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83DF5">
        <w:rPr>
          <w:color w:val="auto"/>
          <w:szCs w:val="28"/>
        </w:rPr>
        <w:t xml:space="preserve">ngày </w:t>
      </w:r>
      <w:r w:rsidR="002A59DB" w:rsidRPr="00083DF5">
        <w:rPr>
          <w:color w:val="auto"/>
          <w:szCs w:val="28"/>
        </w:rPr>
        <w:t>0</w:t>
      </w:r>
      <w:r w:rsidR="00733AAF">
        <w:rPr>
          <w:color w:val="auto"/>
          <w:szCs w:val="28"/>
        </w:rPr>
        <w:t>8</w:t>
      </w:r>
      <w:r w:rsidR="00546DE5" w:rsidRPr="00083DF5">
        <w:rPr>
          <w:color w:val="auto"/>
          <w:szCs w:val="28"/>
        </w:rPr>
        <w:t>/</w:t>
      </w:r>
      <w:r w:rsidR="001F439E" w:rsidRPr="00083DF5">
        <w:rPr>
          <w:color w:val="auto"/>
          <w:szCs w:val="28"/>
        </w:rPr>
        <w:t>1</w:t>
      </w:r>
      <w:r w:rsidR="0033520F" w:rsidRPr="00083DF5">
        <w:rPr>
          <w:color w:val="auto"/>
          <w:szCs w:val="28"/>
        </w:rPr>
        <w:t>0</w:t>
      </w:r>
      <w:r w:rsidR="00277399" w:rsidRPr="00083DF5">
        <w:rPr>
          <w:color w:val="auto"/>
          <w:szCs w:val="28"/>
        </w:rPr>
        <w:t xml:space="preserve">/2019 </w:t>
      </w:r>
      <w:r w:rsidRPr="00083DF5">
        <w:rPr>
          <w:color w:val="auto"/>
          <w:szCs w:val="28"/>
        </w:rPr>
        <w:t>tại các khu vực trong tỉnh Sóc Trăng như sau:</w:t>
      </w:r>
    </w:p>
    <w:p w:rsidR="00396697" w:rsidRPr="00083DF5" w:rsidRDefault="00396697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 xml:space="preserve">Huyện </w:t>
      </w:r>
      <w:r w:rsidR="00733AAF">
        <w:rPr>
          <w:b/>
          <w:color w:val="auto"/>
          <w:szCs w:val="28"/>
        </w:rPr>
        <w:t>Cù Lao Dung</w:t>
      </w:r>
      <w:r w:rsidRPr="00083DF5">
        <w:rPr>
          <w:b/>
          <w:color w:val="auto"/>
          <w:szCs w:val="28"/>
        </w:rPr>
        <w:t>:</w:t>
      </w:r>
    </w:p>
    <w:p w:rsidR="00396697" w:rsidRPr="004C70A5" w:rsidRDefault="00396697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</w:t>
      </w:r>
      <w:r w:rsidR="004C70A5">
        <w:rPr>
          <w:b/>
          <w:color w:val="auto"/>
          <w:szCs w:val="28"/>
        </w:rPr>
        <w:t>4</w:t>
      </w:r>
      <w:r w:rsidRPr="00083DF5">
        <w:rPr>
          <w:b/>
          <w:color w:val="auto"/>
          <w:szCs w:val="28"/>
        </w:rPr>
        <w:t>g30:</w:t>
      </w:r>
      <w:r w:rsidR="004C70A5">
        <w:rPr>
          <w:color w:val="auto"/>
          <w:szCs w:val="28"/>
        </w:rPr>
        <w:t>Một phần ấp An Quới −</w:t>
      </w:r>
      <w:r w:rsidR="004C70A5" w:rsidRPr="004C70A5">
        <w:rPr>
          <w:color w:val="auto"/>
          <w:szCs w:val="28"/>
        </w:rPr>
        <w:t xml:space="preserve"> xã An Thạnh 3</w:t>
      </w:r>
      <w:r w:rsidR="004C70A5">
        <w:rPr>
          <w:color w:val="auto"/>
          <w:szCs w:val="28"/>
        </w:rPr>
        <w:t xml:space="preserve">; </w:t>
      </w:r>
      <w:r w:rsidR="004C70A5" w:rsidRPr="004C70A5">
        <w:rPr>
          <w:szCs w:val="28"/>
        </w:rPr>
        <w:t>m</w:t>
      </w:r>
      <w:r w:rsidR="004C70A5" w:rsidRPr="004C70A5">
        <w:rPr>
          <w:szCs w:val="28"/>
          <w:lang w:val="vi-VN"/>
        </w:rPr>
        <w:t>ột phần Đền Thờ</w:t>
      </w:r>
      <w:r w:rsidR="004C70A5" w:rsidRPr="004C70A5">
        <w:rPr>
          <w:color w:val="auto"/>
          <w:szCs w:val="28"/>
        </w:rPr>
        <w:t xml:space="preserve">− </w:t>
      </w:r>
      <w:r w:rsidR="004C70A5" w:rsidRPr="004C70A5">
        <w:rPr>
          <w:szCs w:val="28"/>
          <w:lang w:val="vi-VN"/>
        </w:rPr>
        <w:t>xã An Thạnh Đông</w:t>
      </w:r>
      <w:r w:rsidRPr="004C70A5">
        <w:rPr>
          <w:color w:val="auto"/>
          <w:szCs w:val="28"/>
          <w:lang w:val="vi-VN"/>
        </w:rPr>
        <w:t>.</w:t>
      </w:r>
    </w:p>
    <w:p w:rsidR="004C70A5" w:rsidRPr="004C70A5" w:rsidRDefault="004C70A5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14</w:t>
      </w:r>
      <w:r w:rsidRPr="00083DF5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7</w:t>
      </w:r>
      <w:r w:rsidRPr="00083DF5">
        <w:rPr>
          <w:b/>
          <w:color w:val="auto"/>
          <w:szCs w:val="28"/>
        </w:rPr>
        <w:t>g30:</w:t>
      </w:r>
      <w:r w:rsidRPr="004C70A5">
        <w:rPr>
          <w:color w:val="auto"/>
          <w:szCs w:val="28"/>
        </w:rPr>
        <w:t>Một</w:t>
      </w:r>
      <w:r>
        <w:rPr>
          <w:color w:val="auto"/>
          <w:szCs w:val="28"/>
        </w:rPr>
        <w:t xml:space="preserve"> phần Vàm Hồ − </w:t>
      </w:r>
      <w:r w:rsidRPr="004C70A5">
        <w:rPr>
          <w:color w:val="auto"/>
          <w:szCs w:val="28"/>
        </w:rPr>
        <w:t>xã An Thạnh Nam</w:t>
      </w:r>
      <w:r>
        <w:rPr>
          <w:color w:val="auto"/>
          <w:szCs w:val="28"/>
        </w:rPr>
        <w:t>.</w:t>
      </w:r>
    </w:p>
    <w:p w:rsidR="00396697" w:rsidRDefault="00396697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DB379A" w:rsidRDefault="00DB379A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Sách: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</w:t>
      </w:r>
      <w:r w:rsidR="001872F3">
        <w:rPr>
          <w:b/>
          <w:color w:val="auto"/>
          <w:szCs w:val="28"/>
        </w:rPr>
        <w:t>2</w:t>
      </w:r>
      <w:r w:rsidRPr="00083DF5">
        <w:rPr>
          <w:b/>
          <w:color w:val="auto"/>
          <w:szCs w:val="28"/>
        </w:rPr>
        <w:t>g30:</w:t>
      </w:r>
      <w:r w:rsidR="001872F3" w:rsidRPr="001872F3">
        <w:rPr>
          <w:color w:val="auto"/>
          <w:szCs w:val="28"/>
        </w:rPr>
        <w:t xml:space="preserve">Xã Ba Trinh(trừ </w:t>
      </w:r>
      <w:r w:rsidR="001872F3">
        <w:rPr>
          <w:color w:val="auto"/>
          <w:szCs w:val="28"/>
        </w:rPr>
        <w:t>các Ấ</w:t>
      </w:r>
      <w:r w:rsidR="001872F3" w:rsidRPr="001872F3">
        <w:rPr>
          <w:color w:val="auto"/>
          <w:szCs w:val="28"/>
        </w:rPr>
        <w:t>p 4, ấp 5A, 5B); Ấp 1, Ấp 12, một phần Ấp 10 − xã Trinh Phú; một phần</w:t>
      </w:r>
      <w:r w:rsidR="001872F3">
        <w:rPr>
          <w:color w:val="auto"/>
          <w:szCs w:val="28"/>
        </w:rPr>
        <w:t xml:space="preserve"> các</w:t>
      </w:r>
      <w:r w:rsidR="001872F3" w:rsidRPr="001872F3">
        <w:rPr>
          <w:color w:val="auto"/>
          <w:szCs w:val="28"/>
        </w:rPr>
        <w:t xml:space="preserve"> ấp An Ninh 1, An Ninh 2 −</w:t>
      </w:r>
      <w:r w:rsidR="001872F3">
        <w:rPr>
          <w:color w:val="auto"/>
          <w:szCs w:val="28"/>
        </w:rPr>
        <w:t xml:space="preserve"> t</w:t>
      </w:r>
      <w:r w:rsidR="001872F3" w:rsidRPr="001872F3">
        <w:rPr>
          <w:color w:val="auto"/>
          <w:szCs w:val="28"/>
        </w:rPr>
        <w:t>hị trấn Kế Sách</w:t>
      </w:r>
      <w:r w:rsidRPr="00083DF5">
        <w:rPr>
          <w:color w:val="auto"/>
          <w:szCs w:val="28"/>
          <w:lang w:val="vi-VN"/>
        </w:rPr>
        <w:t>.</w:t>
      </w:r>
    </w:p>
    <w:p w:rsidR="00CF5091" w:rsidRPr="00CF5091" w:rsidRDefault="00CF5091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CF5091">
        <w:rPr>
          <w:b/>
          <w:color w:val="auto"/>
          <w:szCs w:val="28"/>
        </w:rPr>
        <w:t>- Từ 13g00 đến 16g30:</w:t>
      </w:r>
      <w:r w:rsidRPr="00CF5091">
        <w:rPr>
          <w:szCs w:val="28"/>
        </w:rPr>
        <w:t xml:space="preserve">Một phần </w:t>
      </w:r>
      <w:r>
        <w:rPr>
          <w:szCs w:val="28"/>
        </w:rPr>
        <w:t xml:space="preserve">các </w:t>
      </w:r>
      <w:r w:rsidRPr="00CF5091">
        <w:rPr>
          <w:szCs w:val="28"/>
        </w:rPr>
        <w:t>ấp An Kh</w:t>
      </w:r>
      <w:r w:rsidRPr="00CF5091">
        <w:rPr>
          <w:rFonts w:hint="eastAsia"/>
          <w:szCs w:val="28"/>
        </w:rPr>
        <w:t>ươ</w:t>
      </w:r>
      <w:r w:rsidRPr="00CF5091">
        <w:rPr>
          <w:szCs w:val="28"/>
        </w:rPr>
        <w:t xml:space="preserve">ng, An Ninh 1 − </w:t>
      </w:r>
      <w:r>
        <w:rPr>
          <w:szCs w:val="28"/>
        </w:rPr>
        <w:t>t</w:t>
      </w:r>
      <w:r w:rsidRPr="00CF5091">
        <w:rPr>
          <w:szCs w:val="28"/>
        </w:rPr>
        <w:t>hị trấn Kế Sách</w:t>
      </w:r>
      <w:r>
        <w:rPr>
          <w:szCs w:val="28"/>
        </w:rPr>
        <w:t>.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DB379A" w:rsidRDefault="00DB379A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Phú: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</w:t>
      </w:r>
      <w:r w:rsidR="00725AF1">
        <w:rPr>
          <w:b/>
          <w:color w:val="auto"/>
          <w:szCs w:val="28"/>
        </w:rPr>
        <w:t>7g00 đến 15g0</w:t>
      </w:r>
      <w:r w:rsidRPr="00083DF5">
        <w:rPr>
          <w:b/>
          <w:color w:val="auto"/>
          <w:szCs w:val="28"/>
        </w:rPr>
        <w:t>0:</w:t>
      </w:r>
      <w:r w:rsidR="00725AF1">
        <w:rPr>
          <w:color w:val="auto"/>
          <w:szCs w:val="28"/>
        </w:rPr>
        <w:t>M</w:t>
      </w:r>
      <w:r w:rsidR="00725AF1" w:rsidRPr="00725AF1">
        <w:rPr>
          <w:color w:val="auto"/>
          <w:szCs w:val="28"/>
        </w:rPr>
        <w:t xml:space="preserve">ột phần </w:t>
      </w:r>
      <w:r w:rsidR="00725AF1">
        <w:rPr>
          <w:color w:val="auto"/>
          <w:szCs w:val="28"/>
        </w:rPr>
        <w:t xml:space="preserve">các </w:t>
      </w:r>
      <w:r w:rsidR="00725AF1" w:rsidRPr="00725AF1">
        <w:rPr>
          <w:color w:val="auto"/>
          <w:szCs w:val="28"/>
        </w:rPr>
        <w:t xml:space="preserve">ấp Trường Thành A,Trường Thành B, Trường Hưng, Trường An, </w:t>
      </w:r>
      <w:r w:rsidR="00725AF1">
        <w:rPr>
          <w:color w:val="auto"/>
          <w:szCs w:val="28"/>
        </w:rPr>
        <w:t xml:space="preserve">Trường Thọ − </w:t>
      </w:r>
      <w:r w:rsidR="00725AF1" w:rsidRPr="00725AF1">
        <w:rPr>
          <w:color w:val="auto"/>
          <w:szCs w:val="28"/>
        </w:rPr>
        <w:t>xã Trường Khánh</w:t>
      </w:r>
      <w:r w:rsidRPr="00083DF5">
        <w:rPr>
          <w:color w:val="auto"/>
          <w:szCs w:val="28"/>
          <w:lang w:val="vi-VN"/>
        </w:rPr>
        <w:t>.</w:t>
      </w:r>
    </w:p>
    <w:p w:rsidR="002439E3" w:rsidRPr="002439E3" w:rsidRDefault="002439E3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2439E3">
        <w:rPr>
          <w:b/>
          <w:color w:val="auto"/>
          <w:szCs w:val="28"/>
        </w:rPr>
        <w:t xml:space="preserve">- Từ 08g00 đến 16g00: </w:t>
      </w:r>
      <w:r>
        <w:rPr>
          <w:color w:val="auto"/>
          <w:szCs w:val="28"/>
        </w:rPr>
        <w:t>M</w:t>
      </w:r>
      <w:r w:rsidRPr="002439E3">
        <w:rPr>
          <w:color w:val="auto"/>
          <w:szCs w:val="28"/>
        </w:rPr>
        <w:t xml:space="preserve">ột phần </w:t>
      </w:r>
      <w:r>
        <w:rPr>
          <w:color w:val="auto"/>
          <w:szCs w:val="28"/>
        </w:rPr>
        <w:t xml:space="preserve">ấp Phụng An− </w:t>
      </w:r>
      <w:r w:rsidRPr="002439E3">
        <w:rPr>
          <w:color w:val="auto"/>
          <w:szCs w:val="28"/>
        </w:rPr>
        <w:t>xã Song Phụng</w:t>
      </w:r>
      <w:r>
        <w:rPr>
          <w:color w:val="auto"/>
          <w:szCs w:val="28"/>
        </w:rPr>
        <w:t>.</w:t>
      </w:r>
    </w:p>
    <w:p w:rsidR="00DB379A" w:rsidRDefault="00DB379A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F12B0E" w:rsidRPr="00083DF5" w:rsidRDefault="00F12B0E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Tú:</w:t>
      </w:r>
    </w:p>
    <w:p w:rsidR="00F12B0E" w:rsidRDefault="00F12B0E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8g00 đến 10g3</w:t>
      </w:r>
      <w:r w:rsidRPr="00083DF5">
        <w:rPr>
          <w:b/>
          <w:color w:val="auto"/>
          <w:szCs w:val="28"/>
        </w:rPr>
        <w:t>0:</w:t>
      </w:r>
      <w:r w:rsidRPr="00F12B0E">
        <w:rPr>
          <w:color w:val="auto"/>
          <w:szCs w:val="28"/>
        </w:rPr>
        <w:t xml:space="preserve">Một phần ấp Mỹ Thuận – </w:t>
      </w:r>
      <w:r>
        <w:rPr>
          <w:color w:val="auto"/>
          <w:szCs w:val="28"/>
        </w:rPr>
        <w:t>thị trấn Huỳnh Hữu Nghĩa.</w:t>
      </w:r>
    </w:p>
    <w:p w:rsidR="00F12B0E" w:rsidRPr="00F12B0E" w:rsidRDefault="00F12B0E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color w:val="auto"/>
          <w:szCs w:val="28"/>
        </w:rPr>
        <w:t>-</w:t>
      </w:r>
      <w:r w:rsidRPr="00083DF5">
        <w:rPr>
          <w:b/>
          <w:color w:val="auto"/>
          <w:szCs w:val="28"/>
        </w:rPr>
        <w:t xml:space="preserve"> Từ 0</w:t>
      </w:r>
      <w:r>
        <w:rPr>
          <w:b/>
          <w:color w:val="auto"/>
          <w:szCs w:val="28"/>
        </w:rPr>
        <w:t>8g00 đến 14g3</w:t>
      </w:r>
      <w:r w:rsidRPr="00083DF5">
        <w:rPr>
          <w:b/>
          <w:color w:val="auto"/>
          <w:szCs w:val="28"/>
        </w:rPr>
        <w:t>0:</w:t>
      </w:r>
      <w:r w:rsidRPr="00F12B0E">
        <w:rPr>
          <w:szCs w:val="28"/>
        </w:rPr>
        <w:t>Một phần ấp Bét Tôn – xã Phú Mỹ</w:t>
      </w:r>
      <w:r>
        <w:rPr>
          <w:szCs w:val="28"/>
        </w:rPr>
        <w:t>.</w:t>
      </w:r>
    </w:p>
    <w:p w:rsidR="00F12B0E" w:rsidRPr="00083DF5" w:rsidRDefault="00F12B0E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D57A24" w:rsidRDefault="00D57A24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Huyện Mỹ Xuyên:</w:t>
      </w:r>
    </w:p>
    <w:p w:rsidR="00D57A24" w:rsidRPr="00F12B0E" w:rsidRDefault="00D57A24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="00F12B0E">
        <w:rPr>
          <w:color w:val="auto"/>
          <w:szCs w:val="28"/>
        </w:rPr>
        <w:t xml:space="preserve">Một phần các ấp </w:t>
      </w:r>
      <w:r w:rsidR="00F12B0E" w:rsidRPr="00F12B0E">
        <w:rPr>
          <w:color w:val="auto"/>
          <w:szCs w:val="28"/>
        </w:rPr>
        <w:t>Hòa Khanh,</w:t>
      </w:r>
      <w:r w:rsidR="00F12B0E">
        <w:rPr>
          <w:color w:val="auto"/>
          <w:szCs w:val="28"/>
        </w:rPr>
        <w:t xml:space="preserve"> Ngọn − xã Thạnh Quới; các ấp</w:t>
      </w:r>
      <w:r w:rsidR="00F12B0E" w:rsidRPr="00F12B0E">
        <w:rPr>
          <w:color w:val="auto"/>
          <w:szCs w:val="28"/>
        </w:rPr>
        <w:t xml:space="preserve"> Ph</w:t>
      </w:r>
      <w:r w:rsidR="00F12B0E">
        <w:rPr>
          <w:color w:val="auto"/>
          <w:szCs w:val="28"/>
        </w:rPr>
        <w:t>ú Thành, Phú A, Phú B, Phú Hòa −</w:t>
      </w:r>
      <w:r w:rsidR="00F12B0E" w:rsidRPr="00F12B0E">
        <w:rPr>
          <w:color w:val="auto"/>
          <w:szCs w:val="28"/>
        </w:rPr>
        <w:t xml:space="preserve"> xã Thạnh Phú; ấp Cổ Cò – xã Ngọc Tố.</w:t>
      </w:r>
    </w:p>
    <w:p w:rsidR="00D57A24" w:rsidRDefault="00D57A24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lastRenderedPageBreak/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ED38CF" w:rsidRDefault="00ED38CF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Trần Đề:</w:t>
      </w:r>
    </w:p>
    <w:p w:rsidR="00ED38CF" w:rsidRDefault="00ED38CF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14g0</w:t>
      </w:r>
      <w:r w:rsidRPr="00083DF5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ấp Precđôn −</w:t>
      </w:r>
      <w:r w:rsidRPr="00ED38CF">
        <w:rPr>
          <w:color w:val="auto"/>
          <w:szCs w:val="28"/>
        </w:rPr>
        <w:t xml:space="preserve"> xã Tài Văn</w:t>
      </w:r>
      <w:r w:rsidRPr="00F12B0E">
        <w:rPr>
          <w:color w:val="auto"/>
          <w:szCs w:val="28"/>
        </w:rPr>
        <w:t>.</w:t>
      </w:r>
    </w:p>
    <w:p w:rsidR="00ED38CF" w:rsidRPr="00F12B0E" w:rsidRDefault="00ED38CF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ED38CF">
        <w:rPr>
          <w:b/>
          <w:color w:val="auto"/>
          <w:szCs w:val="28"/>
        </w:rPr>
        <w:t xml:space="preserve">- Từ 08g00 đến 15g30: </w:t>
      </w:r>
      <w:r>
        <w:rPr>
          <w:szCs w:val="28"/>
        </w:rPr>
        <w:t>Ấp Bưng Lức và m</w:t>
      </w:r>
      <w:r w:rsidRPr="00A058E4">
        <w:rPr>
          <w:szCs w:val="28"/>
        </w:rPr>
        <w:t xml:space="preserve">ột phần </w:t>
      </w:r>
      <w:r>
        <w:rPr>
          <w:szCs w:val="28"/>
        </w:rPr>
        <w:t xml:space="preserve">ấp Chợ − </w:t>
      </w:r>
      <w:r w:rsidRPr="00A058E4">
        <w:rPr>
          <w:szCs w:val="28"/>
        </w:rPr>
        <w:t>xã Trung Bình</w:t>
      </w:r>
      <w:r>
        <w:rPr>
          <w:szCs w:val="28"/>
        </w:rPr>
        <w:t>; m</w:t>
      </w:r>
      <w:r w:rsidRPr="00A058E4">
        <w:rPr>
          <w:szCs w:val="28"/>
        </w:rPr>
        <w:t xml:space="preserve">ột phần ấp </w:t>
      </w:r>
      <w:r>
        <w:rPr>
          <w:szCs w:val="28"/>
        </w:rPr>
        <w:t>Hội Trung −</w:t>
      </w:r>
      <w:r w:rsidRPr="00A058E4">
        <w:rPr>
          <w:szCs w:val="28"/>
        </w:rPr>
        <w:t xml:space="preserve"> thị trấn Lịch Hội Thượng</w:t>
      </w:r>
      <w:r>
        <w:rPr>
          <w:szCs w:val="28"/>
        </w:rPr>
        <w:t>.</w:t>
      </w:r>
    </w:p>
    <w:p w:rsidR="00ED38CF" w:rsidRDefault="00ED38CF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0D55DE" w:rsidRDefault="000D55DE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Trị:</w:t>
      </w:r>
    </w:p>
    <w:p w:rsidR="000D55DE" w:rsidRDefault="000D55DE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08g00 đến 12g3</w:t>
      </w:r>
      <w:r w:rsidRPr="00083DF5">
        <w:rPr>
          <w:b/>
          <w:color w:val="auto"/>
          <w:szCs w:val="28"/>
        </w:rPr>
        <w:t>0:</w:t>
      </w:r>
      <w:r>
        <w:rPr>
          <w:color w:val="auto"/>
          <w:szCs w:val="28"/>
        </w:rPr>
        <w:t xml:space="preserve">Một phần các ấp </w:t>
      </w:r>
      <w:r w:rsidRPr="000D55DE">
        <w:rPr>
          <w:color w:val="auto"/>
          <w:szCs w:val="28"/>
        </w:rPr>
        <w:t>Xóm Tro 1, Kinh Ngay 1, Số 8, Số 9, Giồng Chùa, Chợ Mới – thị trấn Hưng Lợi.</w:t>
      </w:r>
    </w:p>
    <w:p w:rsidR="000D55DE" w:rsidRDefault="000D55DE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0D55DE" w:rsidRPr="000D55DE" w:rsidRDefault="0068119E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Trăng:</w:t>
      </w:r>
    </w:p>
    <w:p w:rsidR="0068119E" w:rsidRDefault="0068119E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07g30 đến 15g0</w:t>
      </w:r>
      <w:r w:rsidRPr="00083DF5">
        <w:rPr>
          <w:b/>
          <w:color w:val="auto"/>
          <w:szCs w:val="28"/>
        </w:rPr>
        <w:t>0:</w:t>
      </w:r>
      <w:r w:rsidRPr="0068119E">
        <w:rPr>
          <w:color w:val="auto"/>
          <w:szCs w:val="28"/>
        </w:rPr>
        <w:t>Đường Tôn Đức Thắng (từ giáp đường Lý Đạo Thành đến giáp đường Lương Định Của</w:t>
      </w:r>
      <w:r>
        <w:rPr>
          <w:color w:val="auto"/>
          <w:szCs w:val="28"/>
        </w:rPr>
        <w:t xml:space="preserve">), Lý Đạo Thành, Lương Định Của, </w:t>
      </w:r>
      <w:r w:rsidRPr="0068119E">
        <w:rPr>
          <w:color w:val="auto"/>
          <w:szCs w:val="28"/>
        </w:rPr>
        <w:t>khu vực Chông Chác.</w:t>
      </w:r>
    </w:p>
    <w:p w:rsidR="0068119E" w:rsidRPr="00083DF5" w:rsidRDefault="0068119E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7632AB" w:rsidRPr="00083DF5" w:rsidRDefault="007632AB" w:rsidP="002439E3">
      <w:pPr>
        <w:pStyle w:val="BodyTextIndent"/>
        <w:numPr>
          <w:ilvl w:val="0"/>
          <w:numId w:val="40"/>
        </w:numPr>
        <w:tabs>
          <w:tab w:val="left" w:pos="851"/>
        </w:tabs>
        <w:spacing w:before="40" w:after="40" w:line="276" w:lineRule="auto"/>
        <w:ind w:hanging="721"/>
        <w:rPr>
          <w:b/>
          <w:color w:val="auto"/>
          <w:szCs w:val="28"/>
        </w:rPr>
      </w:pPr>
      <w:r w:rsidRPr="00083DF5">
        <w:rPr>
          <w:b/>
          <w:color w:val="auto"/>
          <w:szCs w:val="28"/>
        </w:rPr>
        <w:t>Thị xã Vĩnh Châu:</w:t>
      </w:r>
    </w:p>
    <w:p w:rsidR="007632AB" w:rsidRPr="000D55DE" w:rsidRDefault="007632AB" w:rsidP="002439E3">
      <w:pPr>
        <w:pStyle w:val="BodyTextIndent"/>
        <w:tabs>
          <w:tab w:val="left" w:pos="851"/>
        </w:tabs>
        <w:spacing w:before="40" w:after="40" w:line="276" w:lineRule="auto"/>
        <w:ind w:firstLine="568"/>
        <w:rPr>
          <w:color w:val="auto"/>
          <w:szCs w:val="28"/>
        </w:rPr>
      </w:pPr>
      <w:r w:rsidRPr="00083DF5">
        <w:rPr>
          <w:b/>
          <w:color w:val="auto"/>
          <w:szCs w:val="28"/>
        </w:rPr>
        <w:t>- Từ 08g00 đến 16g30:</w:t>
      </w:r>
      <w:r w:rsidR="002F183B">
        <w:rPr>
          <w:bCs/>
        </w:rPr>
        <w:t>M</w:t>
      </w:r>
      <w:r w:rsidR="00D65C83">
        <w:rPr>
          <w:bCs/>
        </w:rPr>
        <w:t>ột phần ấp Vĩnh Thạnh A, Mỹ Thanh – xã Vĩnh Hải</w:t>
      </w:r>
      <w:r w:rsidR="000D55DE">
        <w:rPr>
          <w:color w:val="auto"/>
          <w:szCs w:val="28"/>
        </w:rPr>
        <w:t xml:space="preserve">− </w:t>
      </w:r>
      <w:r w:rsidR="000D55DE" w:rsidRPr="000D55DE">
        <w:rPr>
          <w:color w:val="auto"/>
          <w:szCs w:val="28"/>
        </w:rPr>
        <w:t>xã Vĩnh Hải</w:t>
      </w:r>
      <w:r w:rsidR="000D55DE">
        <w:rPr>
          <w:color w:val="auto"/>
          <w:szCs w:val="28"/>
        </w:rPr>
        <w:t xml:space="preserve">; </w:t>
      </w:r>
      <w:r w:rsidR="00D65C83">
        <w:rPr>
          <w:bCs/>
        </w:rPr>
        <w:t xml:space="preserve">một phần các khóm Trà Niên, </w:t>
      </w:r>
      <w:r w:rsidR="000D55DE">
        <w:rPr>
          <w:bCs/>
        </w:rPr>
        <w:t xml:space="preserve">Lê Văn Tư </w:t>
      </w:r>
      <w:r w:rsidR="000D55DE">
        <w:rPr>
          <w:color w:val="auto"/>
          <w:szCs w:val="28"/>
        </w:rPr>
        <w:t>−</w:t>
      </w:r>
      <w:r w:rsidR="00D65C83">
        <w:rPr>
          <w:bCs/>
        </w:rPr>
        <w:t xml:space="preserve"> phường Khánh Hòa; các ấp Hòa Giang, Thạch Sao, Nô Tôm, Trà Teo, Giầy Lăng – xã Hòa Đông.</w:t>
      </w:r>
    </w:p>
    <w:p w:rsidR="007632AB" w:rsidRPr="00083DF5" w:rsidRDefault="007632AB" w:rsidP="002439E3">
      <w:pPr>
        <w:pStyle w:val="BodyTextIndent"/>
        <w:tabs>
          <w:tab w:val="left" w:pos="851"/>
        </w:tabs>
        <w:spacing w:before="40" w:after="40" w:line="276" w:lineRule="auto"/>
        <w:ind w:firstLine="709"/>
        <w:rPr>
          <w:color w:val="auto"/>
          <w:szCs w:val="28"/>
        </w:rPr>
      </w:pPr>
      <w:r w:rsidRPr="00083DF5">
        <w:rPr>
          <w:b/>
          <w:color w:val="auto"/>
          <w:szCs w:val="28"/>
        </w:rPr>
        <w:t>Lý do:</w:t>
      </w:r>
      <w:r w:rsidRPr="00083DF5">
        <w:rPr>
          <w:color w:val="auto"/>
          <w:szCs w:val="28"/>
        </w:rPr>
        <w:t xml:space="preserve"> Sửa chữa, nâng cấp và phát triển lưới điện.</w:t>
      </w:r>
    </w:p>
    <w:p w:rsidR="00986252" w:rsidRPr="00083DF5" w:rsidRDefault="00FB3430" w:rsidP="002439E3">
      <w:pPr>
        <w:pStyle w:val="BodyTextIndent"/>
        <w:tabs>
          <w:tab w:val="left" w:pos="851"/>
        </w:tabs>
        <w:spacing w:before="40" w:after="40" w:line="276" w:lineRule="auto"/>
        <w:ind w:firstLine="567"/>
        <w:rPr>
          <w:bCs/>
          <w:color w:val="auto"/>
          <w:szCs w:val="28"/>
        </w:rPr>
      </w:pPr>
      <w:r w:rsidRPr="00083DF5">
        <w:rPr>
          <w:bCs/>
          <w:color w:val="auto"/>
          <w:szCs w:val="28"/>
        </w:rPr>
        <w:t>Trân trọng./.</w:t>
      </w:r>
    </w:p>
    <w:p w:rsidR="00757F2B" w:rsidRDefault="00757F2B" w:rsidP="000D55DE">
      <w:pPr>
        <w:pStyle w:val="BodyTextIndent"/>
        <w:tabs>
          <w:tab w:val="left" w:pos="851"/>
        </w:tabs>
        <w:spacing w:before="80" w:after="12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7455D7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252F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  <w:bookmarkStart w:id="0" w:name="_GoBack"/>
            <w:bookmarkEnd w:id="0"/>
          </w:p>
          <w:p w:rsidR="002439E3" w:rsidRPr="005252FA" w:rsidRDefault="002439E3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986252" w:rsidRPr="005252FA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252FA">
              <w:rPr>
                <w:i/>
                <w:color w:val="auto"/>
                <w:szCs w:val="28"/>
              </w:rPr>
              <w:t>(đã ký</w:t>
            </w:r>
            <w:r w:rsidR="00A5798B" w:rsidRPr="005252FA">
              <w:rPr>
                <w:i/>
                <w:color w:val="auto"/>
                <w:szCs w:val="28"/>
              </w:rPr>
              <w:t>)</w:t>
            </w:r>
          </w:p>
          <w:p w:rsidR="002439E3" w:rsidRPr="003F5679" w:rsidRDefault="002439E3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A6BA7">
      <w:footerReference w:type="even" r:id="rId9"/>
      <w:footerReference w:type="default" r:id="rId10"/>
      <w:pgSz w:w="11905" w:h="16837" w:code="9"/>
      <w:pgMar w:top="1135" w:right="1134" w:bottom="1276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F8" w:rsidRDefault="00130CF8">
      <w:pPr>
        <w:spacing w:after="0" w:line="240" w:lineRule="auto"/>
      </w:pPr>
      <w:r>
        <w:separator/>
      </w:r>
    </w:p>
  </w:endnote>
  <w:endnote w:type="continuationSeparator" w:id="1">
    <w:p w:rsidR="00130CF8" w:rsidRDefault="001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B5AF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B5AF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2033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F8" w:rsidRDefault="00130CF8">
      <w:pPr>
        <w:spacing w:after="0" w:line="240" w:lineRule="auto"/>
      </w:pPr>
      <w:r>
        <w:separator/>
      </w:r>
    </w:p>
  </w:footnote>
  <w:footnote w:type="continuationSeparator" w:id="1">
    <w:p w:rsidR="00130CF8" w:rsidRDefault="0013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339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3DF5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223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5DE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0C0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CF8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2F3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A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9E3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7C2"/>
    <w:rsid w:val="002F0923"/>
    <w:rsid w:val="002F1467"/>
    <w:rsid w:val="002F15D8"/>
    <w:rsid w:val="002F183B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679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0A5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2FA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04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16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274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19E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1FF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1"/>
    <w:rsid w:val="00725AFF"/>
    <w:rsid w:val="00725C8D"/>
    <w:rsid w:val="0072640D"/>
    <w:rsid w:val="00726A9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AAF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5D7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2AB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DE0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78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342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2F97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091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A24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5C83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6BA7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79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8CF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B0E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4C70A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4C70A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1F4974D-B2E6-4B37-B830-0131A807A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2019-10-03T00:18:00Z</dcterms:created>
  <dcterms:modified xsi:type="dcterms:W3CDTF">2019-10-03T00:18:00Z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